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天水市文化馆新馆建设项目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经费</w:t>
      </w:r>
      <w:r>
        <w:rPr>
          <w:rFonts w:hint="eastAsia" w:ascii="方正小标宋简体" w:hAnsi="方正小标宋简体" w:eastAsia="方正小标宋简体" w:cs="方正小标宋简体"/>
          <w:sz w:val="44"/>
          <w:szCs w:val="44"/>
        </w:rPr>
        <w:t>绩效评价报告</w:t>
      </w:r>
    </w:p>
    <w:p>
      <w:pPr>
        <w:keepNext w:val="0"/>
        <w:keepLines w:val="0"/>
        <w:pageBreakBefore w:val="0"/>
        <w:widowControl w:val="0"/>
        <w:kinsoku/>
        <w:wordWrap/>
        <w:overflowPunct/>
        <w:topLinePunct w:val="0"/>
        <w:autoSpaceDE/>
        <w:autoSpaceDN/>
        <w:bidi w:val="0"/>
        <w:adjustRightInd/>
        <w:snapToGrid/>
        <w:spacing w:line="7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7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天水市文化馆新馆建设项目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项目主管部门：天水市</w:t>
      </w:r>
      <w:r>
        <w:rPr>
          <w:rFonts w:hint="eastAsia" w:ascii="仿宋_GB2312" w:hAnsi="仿宋_GB2312" w:eastAsia="仿宋_GB2312" w:cs="仿宋_GB2312"/>
          <w:sz w:val="32"/>
          <w:szCs w:val="32"/>
          <w:lang w:val="en-US" w:eastAsia="zh-CN"/>
        </w:rPr>
        <w:t>文化和旅游局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评价实施部门：天水</w:t>
      </w:r>
      <w:r>
        <w:rPr>
          <w:rFonts w:hint="eastAsia" w:ascii="仿宋_GB2312" w:hAnsi="仿宋_GB2312" w:eastAsia="仿宋_GB2312" w:cs="仿宋_GB2312"/>
          <w:sz w:val="32"/>
          <w:szCs w:val="32"/>
          <w:lang w:eastAsia="zh-CN"/>
        </w:rPr>
        <w:t>市文化旅游投资发展有限责任公司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评价机构名称：天水</w:t>
      </w:r>
      <w:r>
        <w:rPr>
          <w:rFonts w:hint="eastAsia" w:ascii="仿宋_GB2312" w:hAnsi="仿宋_GB2312" w:eastAsia="仿宋_GB2312" w:cs="仿宋_GB2312"/>
          <w:sz w:val="32"/>
          <w:szCs w:val="32"/>
          <w:lang w:eastAsia="zh-CN"/>
        </w:rPr>
        <w:t>是文化旅游投资发展有限责任公司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rPr>
        <w:t>（一）项目立项背景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水市文化馆隶属于天水市文化馆，是公益性群众文化事业单位，总占地面积3954平方米，建筑面积2900平方米，古建面积1420平方米，有500平方米的综合文艺多功能厅，500平方米的各类艺术展厅。2008年因纪信祠文物保护的需要，经市编办{2007}129号文件批复，加挂“天水市纪信祠文物保护管理所”，与“天水市文化馆”为一套机构两块牌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馆内现设馆长1人，副馆长2人，科级以上干部9人，职能科室5个：办公室（社会活动统筹部)、创研室（群众文艺创作研究室)、 文艺辅导部（群众文艺培训辅导部)、美术摄影部、纪信祠文物保护管理部，职工总数43人，初级12人，中级13人，副高6人，工勤8人，管理人员4人。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天水市文化馆位于天水市秦州区民主路116号，肩负着开展全市群众文化工作职能，组织策划全市各种大型群众文化活动，丰富群众文化生活，宣传党的路线、方针、政策，组织基层群众文化专干培训，加强群众文化辅导与普及，进行社会审美，德育教育，实现并保障人民群众基本文化权益 ，举办各种文化艺术交流和展览，加大天水对外文化宣传，推动和促进天水群众文化事业繁荣发展。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纪信祠文物保护管理所主要负责纪信祠内部文物的管理、修缮、安全和保护等工作，对馆藏文物壁画进行管理、修复和建档。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（二）项目预算安排及使用情况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本项目投资总估算费用为</w:t>
      </w:r>
      <w:r>
        <w:rPr>
          <w:rFonts w:hint="eastAsia" w:ascii="仿宋_GB2312" w:hAnsi="仿宋_GB2312" w:eastAsia="仿宋_GB2312" w:cs="仿宋_GB2312"/>
          <w:sz w:val="32"/>
          <w:szCs w:val="32"/>
          <w:lang w:val="en-US" w:eastAsia="zh-CN"/>
        </w:rPr>
        <w:t>8851.31</w:t>
      </w:r>
      <w:r>
        <w:rPr>
          <w:rFonts w:hint="eastAsia" w:ascii="仿宋_GB2312" w:hAnsi="仿宋_GB2312" w:eastAsia="仿宋_GB2312" w:cs="仿宋_GB2312"/>
          <w:sz w:val="32"/>
          <w:szCs w:val="32"/>
        </w:rPr>
        <w:t>万元。其中，建筑安装工程费为</w:t>
      </w:r>
      <w:r>
        <w:rPr>
          <w:rFonts w:hint="eastAsia" w:ascii="仿宋_GB2312" w:hAnsi="仿宋_GB2312" w:eastAsia="仿宋_GB2312" w:cs="仿宋_GB2312"/>
          <w:sz w:val="32"/>
          <w:szCs w:val="32"/>
          <w:lang w:val="en-US" w:eastAsia="zh-CN"/>
        </w:rPr>
        <w:t>7501.44</w:t>
      </w:r>
      <w:r>
        <w:rPr>
          <w:rFonts w:hint="eastAsia" w:ascii="仿宋_GB2312" w:hAnsi="仿宋_GB2312" w:eastAsia="仿宋_GB2312" w:cs="仿宋_GB2312"/>
          <w:sz w:val="32"/>
          <w:szCs w:val="32"/>
        </w:rPr>
        <w:t>万元，工程建设其他费用为</w:t>
      </w:r>
      <w:r>
        <w:rPr>
          <w:rFonts w:hint="eastAsia" w:ascii="仿宋_GB2312" w:hAnsi="仿宋_GB2312" w:eastAsia="仿宋_GB2312" w:cs="仿宋_GB2312"/>
          <w:sz w:val="32"/>
          <w:szCs w:val="32"/>
          <w:lang w:val="en-US" w:eastAsia="zh-CN"/>
        </w:rPr>
        <w:t>694.22</w:t>
      </w:r>
      <w:r>
        <w:rPr>
          <w:rFonts w:hint="eastAsia" w:ascii="仿宋_GB2312" w:hAnsi="仿宋_GB2312" w:eastAsia="仿宋_GB2312" w:cs="仿宋_GB2312"/>
          <w:sz w:val="32"/>
          <w:szCs w:val="32"/>
        </w:rPr>
        <w:t>万元，预备费为</w:t>
      </w:r>
      <w:r>
        <w:rPr>
          <w:rFonts w:hint="eastAsia" w:ascii="仿宋_GB2312" w:hAnsi="仿宋_GB2312" w:eastAsia="仿宋_GB2312" w:cs="仿宋_GB2312"/>
          <w:sz w:val="32"/>
          <w:szCs w:val="32"/>
          <w:lang w:val="en-US" w:eastAsia="zh-CN"/>
        </w:rPr>
        <w:t>655.65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建设项目总投资比例构成       单位：万元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268"/>
        <w:gridCol w:w="1701"/>
        <w:gridCol w:w="1644"/>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建筑安装工程费</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其他工程费</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预备费</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估算投资</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7501.44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694.22</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655.65</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8851.31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比例（%）</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84.75</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7.84</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7.41</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依据天水市文化馆新馆项目投资估算分析，项目总建设资金</w:t>
      </w:r>
      <w:r>
        <w:rPr>
          <w:rFonts w:hint="eastAsia" w:ascii="仿宋_GB2312" w:hAnsi="仿宋_GB2312" w:eastAsia="仿宋_GB2312" w:cs="仿宋_GB2312"/>
          <w:sz w:val="32"/>
          <w:szCs w:val="32"/>
          <w:lang w:val="en-US" w:eastAsia="zh-CN"/>
        </w:rPr>
        <w:t>8851.31</w:t>
      </w:r>
      <w:r>
        <w:rPr>
          <w:rFonts w:hint="eastAsia" w:ascii="仿宋_GB2312" w:hAnsi="仿宋_GB2312" w:eastAsia="仿宋_GB2312" w:cs="仿宋_GB2312"/>
          <w:sz w:val="32"/>
          <w:szCs w:val="32"/>
        </w:rPr>
        <w:t>万元人民币，资金来源为申请中央预算内投资和地方财政配套。</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2022年收到财政专项资金6000万元。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（三）项目主要内容和实施情况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年度准时到位</w:t>
      </w:r>
      <w:r>
        <w:rPr>
          <w:rFonts w:hint="eastAsia" w:ascii="仿宋_GB2312" w:hAnsi="仿宋_GB2312" w:eastAsia="仿宋_GB2312" w:cs="仿宋_GB2312"/>
          <w:sz w:val="32"/>
          <w:szCs w:val="32"/>
          <w:lang w:val="en-US" w:eastAsia="zh-CN"/>
        </w:rPr>
        <w:t>2000万元</w:t>
      </w:r>
      <w:r>
        <w:rPr>
          <w:rFonts w:hint="eastAsia" w:ascii="仿宋_GB2312" w:hAnsi="仿宋_GB2312" w:eastAsia="仿宋_GB2312" w:cs="仿宋_GB2312"/>
          <w:sz w:val="32"/>
          <w:szCs w:val="32"/>
        </w:rPr>
        <w:t>，资金运行遵照政府项目资金使用相关规范，资金管理建立单位监督制度。文化馆主要包括群众活动用房、业务用房、管理用房及非物质文化遗产中心。本项目建成后，满足了广大市民在文化生活方面的需求，有效解决我市</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在信息咨询方面的困难。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在专项经费的保障下，为解决我市文化场馆建设滞后问题，完善城市公共文化基础设施，更好满足市民群众日益增长的精神文化生活需求，</w:t>
      </w:r>
      <w:r>
        <w:rPr>
          <w:rFonts w:hint="eastAsia" w:ascii="仿宋_GB2312" w:hAnsi="仿宋_GB2312" w:eastAsia="仿宋_GB2312" w:cs="仿宋_GB2312"/>
          <w:sz w:val="32"/>
          <w:szCs w:val="32"/>
        </w:rPr>
        <w:t>推进全市公共文化服务体系建设做出应有的贡献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三、评价基本情况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进一步规范立项，使得立项目标合理，累积项目管理经验，健全管理制度，使制度执行有效，项目质量可靠，资金使用合规。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（二）评价对象与范围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程是否完成设计文件和合同约定的内容，单位工程质量控制资料是否完整、安全、环保，功能检测资料是否齐全，主要功能项目抽检结果是否符合相关验收规范要求，工程质量是否符合国家规范和设计要求。</w:t>
      </w:r>
      <w:bookmarkStart w:id="0" w:name="bookmark26"/>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（三）绩效评价的原则、评价方法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工作遵循“客观、公正、科学、规范”的基本原则，按照严格的持续、客观的态度，采取定量与定性相结合、书面评审与现场核实评价相结合的方式，综合运用比较法、公众评判法等方法，在全面收集统计数据的基础上，对专项资金分配和使用、项目管理、产出和效益各环节进行规范性、有效性和合理性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（四）绩效评价指标体系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详述绩效评价指标、指标解释、评价标准、指标权重、数据来源、证据收集方式等。在专项资金管理使用过程中，</w:t>
      </w:r>
      <w:r>
        <w:rPr>
          <w:rFonts w:hint="eastAsia" w:ascii="仿宋_GB2312" w:hAnsi="仿宋_GB2312" w:eastAsia="仿宋_GB2312" w:cs="仿宋_GB2312"/>
          <w:sz w:val="32"/>
          <w:szCs w:val="32"/>
          <w:lang w:eastAsia="zh-CN"/>
        </w:rPr>
        <w:t>我公司</w:t>
      </w:r>
      <w:r>
        <w:rPr>
          <w:rFonts w:hint="eastAsia" w:ascii="仿宋_GB2312" w:hAnsi="仿宋_GB2312" w:eastAsia="仿宋_GB2312" w:cs="仿宋_GB2312"/>
          <w:sz w:val="32"/>
          <w:szCs w:val="32"/>
        </w:rPr>
        <w:t>依据市财政局安排的预算，对财政下达的预算结合工作实际制定用款计划和项目支出计划，按照专项资金开支范围，坚持专款专用、专项核算、专项管理、专人负责、严格监管，资金的拨付有完整的审批程序和手续，项目执行过程中严格执行《会计法》等财经法律法规，按照相关制度规定办理会计业务，进行会计核算，并做好会计记录，确保了项目资金管理的安全性</w:t>
      </w:r>
      <w:r>
        <w:rPr>
          <w:rFonts w:hint="eastAsia" w:ascii="仿宋_GB2312" w:hAnsi="仿宋_GB2312" w:eastAsia="仿宋_GB2312" w:cs="仿宋_GB2312"/>
          <w:sz w:val="32"/>
          <w:szCs w:val="32"/>
          <w:lang w:eastAsia="zh-CN"/>
        </w:rPr>
        <w:t>和规范性</w:t>
      </w:r>
      <w:r>
        <w:rPr>
          <w:rFonts w:hint="eastAsia" w:ascii="仿宋_GB2312" w:hAnsi="仿宋_GB2312" w:eastAsia="仿宋_GB2312" w:cs="仿宋_GB2312"/>
          <w:sz w:val="32"/>
          <w:szCs w:val="32"/>
        </w:rPr>
        <w:t>。未发现截留、挤占、挪用</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等情况。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TW"/>
        </w:rPr>
      </w:pPr>
      <w:bookmarkStart w:id="1" w:name="bookmark29"/>
      <w:r>
        <w:rPr>
          <w:rFonts w:hint="eastAsia" w:ascii="楷体_GB2312" w:hAnsi="楷体_GB2312" w:eastAsia="楷体_GB2312" w:cs="楷体_GB2312"/>
          <w:sz w:val="32"/>
          <w:szCs w:val="32"/>
          <w:lang w:val="zh-TW" w:eastAsia="zh-TW"/>
        </w:rPr>
        <w:t>（</w:t>
      </w:r>
      <w:bookmarkEnd w:id="1"/>
      <w:r>
        <w:rPr>
          <w:rFonts w:hint="eastAsia" w:ascii="楷体_GB2312" w:hAnsi="楷体_GB2312" w:eastAsia="楷体_GB2312" w:cs="楷体_GB2312"/>
          <w:sz w:val="32"/>
          <w:szCs w:val="32"/>
          <w:lang w:val="zh-TW" w:eastAsia="zh-CN"/>
        </w:rPr>
        <w:t>五</w:t>
      </w:r>
      <w:r>
        <w:rPr>
          <w:rFonts w:hint="eastAsia" w:ascii="楷体_GB2312" w:hAnsi="楷体_GB2312" w:eastAsia="楷体_GB2312" w:cs="楷体_GB2312"/>
          <w:sz w:val="32"/>
          <w:szCs w:val="32"/>
          <w:lang w:val="zh-TW" w:eastAsia="zh-TW"/>
        </w:rPr>
        <w:t>）评价人员组成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成人员：天水市文旅投公司董事长、党支部书记陈景星，天水市文旅投公司总经理景延锋；天水市文旅投公司财务总监何维；天水市文旅投公司财务部经理王辉；天水市文旅投公司综合部副经理王一凡；天水市文旅投公司项目部副经理李晓峰；天水市文旅投公司投资部经理王蕴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TW"/>
        </w:rPr>
      </w:pPr>
      <w:r>
        <w:rPr>
          <w:rFonts w:hint="eastAsia" w:ascii="楷体_GB2312" w:hAnsi="楷体_GB2312" w:eastAsia="楷体_GB2312" w:cs="楷体_GB2312"/>
          <w:sz w:val="32"/>
          <w:szCs w:val="32"/>
          <w:lang w:val="zh-TW" w:eastAsia="zh-CN"/>
        </w:rPr>
        <w:t>（六）</w:t>
      </w:r>
      <w:r>
        <w:rPr>
          <w:rFonts w:hint="eastAsia" w:ascii="楷体_GB2312" w:hAnsi="楷体_GB2312" w:eastAsia="楷体_GB2312" w:cs="楷体_GB2312"/>
          <w:sz w:val="32"/>
          <w:szCs w:val="32"/>
          <w:lang w:val="zh-TW" w:eastAsia="zh-TW"/>
        </w:rPr>
        <w:t>绩效评价工作过程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成立评价工作组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充分考虑人员结构、业务能力素质、利益关系回避等因素，成立由相关专业人员组成的评价工作组，在评价过程中保持工作组的稳定</w:t>
      </w:r>
      <w:r>
        <w:rPr>
          <w:rFonts w:hint="eastAsia" w:ascii="仿宋_GB2312" w:hAnsi="仿宋_GB2312" w:eastAsia="仿宋_GB2312" w:cs="仿宋_GB2312"/>
          <w:sz w:val="32"/>
          <w:szCs w:val="32"/>
          <w:lang w:eastAsia="zh-CN"/>
        </w:rPr>
        <w:t>性和客观性</w:t>
      </w:r>
      <w:r>
        <w:rPr>
          <w:rFonts w:hint="eastAsia" w:ascii="仿宋_GB2312" w:hAnsi="仿宋_GB2312" w:eastAsia="仿宋_GB2312" w:cs="仿宋_GB2312"/>
          <w:sz w:val="32"/>
          <w:szCs w:val="32"/>
        </w:rPr>
        <w:t>。制定评价实施方案。按照规定拟定评价实施方案。实施方案主要包括评价对象、评价依据、评价方法、评价指标体系、实施步骤、人员配置、时间安排、满意度调查问卷、工作纪律等内容。评价指标体系是评价实施方案的核心。评价人员对原来制定的评价指标进行分析研究,并结合前期调研，根据项目绩效目标和项目特点,就评价指标体系的合理性、可行性提出进一步完善的意见建议。评价指标体系包含共性指标和个性指标。明确项目执行和绩效情况报告格式及资料清单。根据项目基本情况、绩效评价指标体系和评价方案,列明项目单位需提交的资料清单,并明确项目执行和绩效情况报告格式以及其他需要项目单位配合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 xml:space="preserve"> 四、评价结论及绩效分析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预算资金到位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财务监控有效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具备可操作性;项目管理制度内容完整，覆盖明确的工作计划、工作方法、进度计划、人员配置及项目质量要求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（五）、绩效评价指标分析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CN"/>
        </w:rPr>
      </w:pPr>
      <w:r>
        <w:rPr>
          <w:rFonts w:hint="eastAsia" w:ascii="楷体_GB2312" w:hAnsi="楷体_GB2312" w:eastAsia="楷体_GB2312" w:cs="楷体_GB2312"/>
          <w:sz w:val="32"/>
          <w:szCs w:val="32"/>
          <w:lang w:val="zh-TW" w:eastAsia="zh-CN"/>
        </w:rPr>
        <w:t>（一）项目决策情况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项目按照天水市财政局审批结果，遵循市场经济原则，在</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质量的基础上，严格控制预算，节约项目成本。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CN"/>
        </w:rPr>
      </w:pPr>
      <w:r>
        <w:rPr>
          <w:rFonts w:hint="eastAsia" w:ascii="楷体_GB2312" w:hAnsi="楷体_GB2312" w:eastAsia="楷体_GB2312" w:cs="楷体_GB2312"/>
          <w:sz w:val="32"/>
          <w:szCs w:val="32"/>
          <w:lang w:val="zh-TW" w:eastAsia="zh-CN"/>
        </w:rPr>
        <w:t>（二）项目过程情况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天水市文旅投</w:t>
      </w:r>
      <w:r>
        <w:rPr>
          <w:rFonts w:hint="eastAsia" w:ascii="仿宋_GB2312" w:hAnsi="仿宋_GB2312" w:eastAsia="仿宋_GB2312" w:cs="仿宋_GB2312"/>
          <w:sz w:val="32"/>
          <w:szCs w:val="32"/>
        </w:rPr>
        <w:t>严格按照财务制度规范管理项目经费，遵</w:t>
      </w:r>
      <w:r>
        <w:rPr>
          <w:rFonts w:hint="eastAsia" w:ascii="仿宋_GB2312" w:hAnsi="仿宋_GB2312" w:eastAsia="仿宋_GB2312" w:cs="仿宋_GB2312"/>
          <w:sz w:val="32"/>
          <w:szCs w:val="32"/>
          <w:lang w:eastAsia="zh-CN"/>
        </w:rPr>
        <w:t>循</w:t>
      </w:r>
      <w:r>
        <w:rPr>
          <w:rFonts w:hint="eastAsia" w:ascii="仿宋_GB2312" w:hAnsi="仿宋_GB2312" w:eastAsia="仿宋_GB2312" w:cs="仿宋_GB2312"/>
          <w:sz w:val="32"/>
          <w:szCs w:val="32"/>
        </w:rPr>
        <w:t>专款专用原则，对项目的实施定期或不定期的进行检查和监督，对</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经费按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计划做到充分合理使用，确保每一分经费都能发挥最大的</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CN"/>
        </w:rPr>
      </w:pPr>
      <w:r>
        <w:rPr>
          <w:rFonts w:hint="eastAsia" w:ascii="楷体_GB2312" w:hAnsi="楷体_GB2312" w:eastAsia="楷体_GB2312" w:cs="楷体_GB2312"/>
          <w:sz w:val="32"/>
          <w:szCs w:val="32"/>
          <w:lang w:val="zh-TW"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zh-TW" w:eastAsia="zh-CN"/>
        </w:rPr>
        <w:t>）项目产出情况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项目在运营期间提供的达到规定质量和数量的公共产品和服务与实际完成时间计划项目综合效益是相等的。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建设产出数量、建设产出质量、建设产出时效、建设产出成本、运营产出数量、运营产出质量、运营产出时效、运营产出成本进行严格自评。其中未达到目标任务的原因是由于项目建设进度较为缓慢，实际完成时间大于计划完成时间。下一步将加快工程进度，缩短实际完成时间与计划完成时间之间的差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CN"/>
        </w:rPr>
      </w:pPr>
      <w:r>
        <w:rPr>
          <w:rFonts w:hint="eastAsia" w:ascii="楷体_GB2312" w:hAnsi="楷体_GB2312" w:eastAsia="楷体_GB2312" w:cs="楷体_GB2312"/>
          <w:sz w:val="32"/>
          <w:szCs w:val="32"/>
          <w:lang w:val="zh-TW"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val="zh-TW" w:eastAsia="zh-CN"/>
        </w:rPr>
        <w:t>）项目效益情况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本项目建成后，满足了天水市民文化和生活的需要。天水市文化馆自成立以来，一直在省级文物保护单位天水纪信祠内办公，几经改建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目前保留古建筑1420平方米，新建</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rPr>
        <w:t>1500多平方米，实际利用面积不足2000平方米。展览用房小，办公用房拥挤，无展演用房和各类文化艺术培训用房，更无阅览、游艺等功能性用房。另外，纪信祠自建祠以来就成为市区城隍庙，庙内活动不断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群众文化文艺活动在庙宇内举行更有火灾隐患，这种局面严重制约了文化馆的</w:t>
      </w:r>
      <w:r>
        <w:rPr>
          <w:rFonts w:hint="eastAsia" w:ascii="仿宋_GB2312" w:hAnsi="仿宋_GB2312" w:eastAsia="仿宋_GB2312" w:cs="仿宋_GB2312"/>
          <w:sz w:val="32"/>
          <w:szCs w:val="32"/>
          <w:lang w:eastAsia="zh-CN"/>
        </w:rPr>
        <w:t>使用和</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rPr>
        <w:t>本项目建成后，满足了群众文化文艺活动的需要。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建成后，将极大地改善天水市民的生活条件，同时加快了天水市旧城改造步伐，提升城市品味，改变原有旧城区脏、乱、差的现象，对原天水市秦州区金家庄片区地块进行熟化创造了条件，使该地块升值明显。通过该项目的</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实施，彻底改变了环境视觉极差的问题，增加城市建设用地，使城市的整体环境得到提升，增加地下停车库，将有效缓解该区停车难的问题，带动周围土地升值，同时，整合了资源，</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方便了群众</w:t>
      </w:r>
      <w:r>
        <w:rPr>
          <w:rFonts w:hint="eastAsia" w:ascii="仿宋_GB2312" w:hAnsi="仿宋_GB2312" w:eastAsia="仿宋_GB2312" w:cs="仿宋_GB2312"/>
          <w:sz w:val="32"/>
          <w:szCs w:val="32"/>
          <w:lang w:eastAsia="zh-CN"/>
        </w:rPr>
        <w:t>日常生活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本项目的建设提出，受到了天水市政府的高度重视，认为该项目对推动和谐社会的精神文明建设具有重要</w:t>
      </w:r>
      <w:r>
        <w:rPr>
          <w:rFonts w:hint="eastAsia" w:ascii="仿宋_GB2312" w:hAnsi="仿宋_GB2312" w:eastAsia="仿宋_GB2312" w:cs="仿宋_GB2312"/>
          <w:sz w:val="32"/>
          <w:szCs w:val="32"/>
          <w:lang w:eastAsia="zh-CN"/>
        </w:rPr>
        <w:t>意义</w:t>
      </w:r>
      <w:r>
        <w:rPr>
          <w:rFonts w:hint="eastAsia" w:ascii="仿宋_GB2312" w:hAnsi="仿宋_GB2312" w:eastAsia="仿宋_GB2312" w:cs="仿宋_GB2312"/>
          <w:sz w:val="32"/>
          <w:szCs w:val="32"/>
        </w:rPr>
        <w:t>，因为文化馆是天水市民的精神家园，文化馆满足了人们对文化娱乐的需要，在精神文明建设当中起到了非常</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同时改善了天水的文化教育环境、社会环境和生态环境</w:t>
      </w:r>
      <w:bookmarkStart w:id="2" w:name="_GoBack"/>
      <w:bookmarkEnd w:id="2"/>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六、项目主要经验及做法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加强组织领导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完善项目管理制度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专款专用，使资金发挥最大效益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严格程序，确保证资金</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七、存在的问题及原因分析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八、有关建议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九、需要说明的问题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1701" w:right="141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MjI4YzQxOWU2MGQ2ZTM1Yjg5Y2Y2OWM2ZTgzYzkifQ=="/>
  </w:docVars>
  <w:rsids>
    <w:rsidRoot w:val="52064118"/>
    <w:rsid w:val="00A34398"/>
    <w:rsid w:val="020C4532"/>
    <w:rsid w:val="0261349F"/>
    <w:rsid w:val="0C6C454B"/>
    <w:rsid w:val="13433B2C"/>
    <w:rsid w:val="1CDF0421"/>
    <w:rsid w:val="1D261126"/>
    <w:rsid w:val="21823A71"/>
    <w:rsid w:val="272B0378"/>
    <w:rsid w:val="2CF873C9"/>
    <w:rsid w:val="3040687F"/>
    <w:rsid w:val="340142A6"/>
    <w:rsid w:val="35C81F43"/>
    <w:rsid w:val="36981915"/>
    <w:rsid w:val="3CC605D3"/>
    <w:rsid w:val="4BE30121"/>
    <w:rsid w:val="4C7E2F03"/>
    <w:rsid w:val="52064118"/>
    <w:rsid w:val="574209A0"/>
    <w:rsid w:val="588D4BFA"/>
    <w:rsid w:val="5C426569"/>
    <w:rsid w:val="64203CCB"/>
    <w:rsid w:val="68A1024E"/>
    <w:rsid w:val="69482477"/>
    <w:rsid w:val="69CB4887"/>
    <w:rsid w:val="748E6DF5"/>
    <w:rsid w:val="74D177C5"/>
    <w:rsid w:val="7D69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2"/>
    <w:basedOn w:val="1"/>
    <w:qFormat/>
    <w:uiPriority w:val="0"/>
    <w:pPr>
      <w:widowControl w:val="0"/>
      <w:shd w:val="clear" w:color="auto" w:fill="auto"/>
      <w:spacing w:line="567" w:lineRule="exact"/>
      <w:ind w:firstLine="700"/>
    </w:pPr>
    <w:rPr>
      <w:rFonts w:ascii="宋体" w:hAnsi="宋体" w:eastAsia="宋体" w:cs="宋体"/>
      <w:sz w:val="32"/>
      <w:szCs w:val="3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3369</Words>
  <Characters>3484</Characters>
  <Lines>0</Lines>
  <Paragraphs>0</Paragraphs>
  <TotalTime>12</TotalTime>
  <ScaleCrop>false</ScaleCrop>
  <LinksUpToDate>false</LinksUpToDate>
  <CharactersWithSpaces>3506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2023-08-16T07:14:00Z</dcterms:created>
  <dc:creator>Administrator</dc:creator>
  <cp:lastModifiedBy>Administrator</cp:lastModifiedBy>
  <dcterms:modified xsi:type="dcterms:W3CDTF">2023-08-18T01:33:02Z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161FDDF716CB40DA8E6C2C796DC9F362_13</vt:lpwstr>
  </property>
</Properties>
</file>